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59" w:rsidRPr="00ED1B89" w:rsidRDefault="00ED1B89" w:rsidP="000B6759">
      <w:pPr>
        <w:pStyle w:val="Default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ED1B89">
        <w:rPr>
          <w:rFonts w:asciiTheme="minorHAnsi" w:hAnsiTheme="minorHAnsi" w:cstheme="minorHAnsi"/>
          <w:b/>
          <w:bCs/>
        </w:rPr>
        <w:t xml:space="preserve">Appendix 2.2 – Visitor Sign-in </w:t>
      </w:r>
    </w:p>
    <w:p w:rsidR="000B6759" w:rsidRPr="00ED1B89" w:rsidRDefault="000B6759" w:rsidP="000B6759">
      <w:pPr>
        <w:pStyle w:val="Default"/>
        <w:jc w:val="center"/>
        <w:rPr>
          <w:rFonts w:asciiTheme="minorHAnsi" w:hAnsiTheme="minorHAnsi" w:cstheme="minorHAnsi"/>
        </w:rPr>
      </w:pPr>
      <w:r w:rsidRPr="00ED1B89">
        <w:rPr>
          <w:rFonts w:asciiTheme="minorHAnsi" w:hAnsiTheme="minorHAnsi" w:cstheme="minorHAnsi"/>
        </w:rPr>
        <w:t>By signing this log you are acknowledging that you have read, understood and will abide by the visitor health and safety responsibilities</w:t>
      </w:r>
    </w:p>
    <w:p w:rsidR="000B6759" w:rsidRPr="00ED1B89" w:rsidRDefault="000B6759" w:rsidP="000B6759">
      <w:pPr>
        <w:pStyle w:val="Default"/>
        <w:jc w:val="center"/>
        <w:rPr>
          <w:rFonts w:asciiTheme="minorHAnsi" w:hAnsiTheme="minorHAnsi" w:cstheme="minorHAnsi"/>
        </w:rPr>
      </w:pPr>
    </w:p>
    <w:tbl>
      <w:tblPr>
        <w:tblW w:w="5000" w:type="pct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671"/>
        <w:gridCol w:w="2670"/>
        <w:gridCol w:w="1484"/>
        <w:gridCol w:w="1493"/>
      </w:tblGrid>
      <w:tr w:rsidR="000B6759" w:rsidRPr="00ED1B89" w:rsidTr="000B6759">
        <w:trPr>
          <w:trHeight w:val="144"/>
        </w:trPr>
        <w:tc>
          <w:tcPr>
            <w:tcW w:w="1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ED1B89">
              <w:rPr>
                <w:rFonts w:asciiTheme="minorHAnsi" w:hAnsiTheme="minorHAnsi" w:cstheme="minorHAnsi"/>
                <w:b/>
              </w:rPr>
              <w:t xml:space="preserve">DATE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ED1B89">
              <w:rPr>
                <w:rFonts w:asciiTheme="minorHAnsi" w:hAnsiTheme="minorHAnsi" w:cstheme="minorHAnsi"/>
                <w:b/>
              </w:rPr>
              <w:t xml:space="preserve">PRINT NAME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ED1B89">
              <w:rPr>
                <w:rFonts w:asciiTheme="minorHAnsi" w:hAnsiTheme="minorHAnsi" w:cstheme="minorHAnsi"/>
                <w:b/>
              </w:rPr>
              <w:t xml:space="preserve">PERSON VISITING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ED1B89">
              <w:rPr>
                <w:rFonts w:asciiTheme="minorHAnsi" w:hAnsiTheme="minorHAnsi" w:cstheme="minorHAnsi"/>
                <w:b/>
              </w:rPr>
              <w:t xml:space="preserve">TIME IN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ED1B89">
              <w:rPr>
                <w:rFonts w:asciiTheme="minorHAnsi" w:hAnsiTheme="minorHAnsi" w:cstheme="minorHAnsi"/>
                <w:b/>
              </w:rPr>
              <w:t xml:space="preserve">TIME OUT </w:t>
            </w:r>
          </w:p>
        </w:tc>
      </w:tr>
      <w:tr w:rsidR="000B6759" w:rsidRPr="00ED1B89" w:rsidTr="000B6759">
        <w:trPr>
          <w:trHeight w:val="144"/>
        </w:trPr>
        <w:tc>
          <w:tcPr>
            <w:tcW w:w="1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B6759" w:rsidRPr="00ED1B89" w:rsidTr="000B6759">
        <w:trPr>
          <w:trHeight w:val="144"/>
        </w:trPr>
        <w:tc>
          <w:tcPr>
            <w:tcW w:w="1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B6759" w:rsidRPr="00ED1B89" w:rsidTr="000B6759">
        <w:trPr>
          <w:trHeight w:val="144"/>
        </w:trPr>
        <w:tc>
          <w:tcPr>
            <w:tcW w:w="1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B6759" w:rsidRPr="00ED1B89" w:rsidTr="000B6759">
        <w:trPr>
          <w:trHeight w:val="144"/>
        </w:trPr>
        <w:tc>
          <w:tcPr>
            <w:tcW w:w="1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B6759" w:rsidRPr="00ED1B89" w:rsidTr="000B6759">
        <w:trPr>
          <w:trHeight w:val="144"/>
        </w:trPr>
        <w:tc>
          <w:tcPr>
            <w:tcW w:w="1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B6759" w:rsidRPr="00ED1B89" w:rsidTr="000B6759">
        <w:trPr>
          <w:trHeight w:val="144"/>
        </w:trPr>
        <w:tc>
          <w:tcPr>
            <w:tcW w:w="1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B6759" w:rsidRPr="00ED1B89" w:rsidTr="000B6759">
        <w:trPr>
          <w:trHeight w:val="144"/>
        </w:trPr>
        <w:tc>
          <w:tcPr>
            <w:tcW w:w="1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B6759" w:rsidRPr="00ED1B89" w:rsidTr="000B6759">
        <w:trPr>
          <w:trHeight w:val="144"/>
        </w:trPr>
        <w:tc>
          <w:tcPr>
            <w:tcW w:w="1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B6759" w:rsidRPr="00ED1B89" w:rsidTr="000B6759">
        <w:trPr>
          <w:trHeight w:val="144"/>
        </w:trPr>
        <w:tc>
          <w:tcPr>
            <w:tcW w:w="1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B6759" w:rsidRPr="00ED1B89" w:rsidTr="000B6759">
        <w:trPr>
          <w:trHeight w:val="144"/>
        </w:trPr>
        <w:tc>
          <w:tcPr>
            <w:tcW w:w="1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B6759" w:rsidRPr="00ED1B89" w:rsidTr="000B6759">
        <w:trPr>
          <w:trHeight w:val="144"/>
        </w:trPr>
        <w:tc>
          <w:tcPr>
            <w:tcW w:w="1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B6759" w:rsidRPr="00ED1B89" w:rsidTr="000B6759">
        <w:trPr>
          <w:trHeight w:val="144"/>
        </w:trPr>
        <w:tc>
          <w:tcPr>
            <w:tcW w:w="1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B6759" w:rsidRPr="00ED1B89" w:rsidTr="000B6759">
        <w:trPr>
          <w:trHeight w:val="144"/>
        </w:trPr>
        <w:tc>
          <w:tcPr>
            <w:tcW w:w="1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B6759" w:rsidRPr="00ED1B89" w:rsidTr="000B6759">
        <w:trPr>
          <w:trHeight w:val="144"/>
        </w:trPr>
        <w:tc>
          <w:tcPr>
            <w:tcW w:w="1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B6759" w:rsidRPr="00ED1B89" w:rsidTr="000B6759">
        <w:trPr>
          <w:trHeight w:val="144"/>
        </w:trPr>
        <w:tc>
          <w:tcPr>
            <w:tcW w:w="1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B6759" w:rsidRPr="00ED1B89" w:rsidTr="000B6759">
        <w:trPr>
          <w:trHeight w:val="144"/>
        </w:trPr>
        <w:tc>
          <w:tcPr>
            <w:tcW w:w="1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B6759" w:rsidRPr="00ED1B89" w:rsidTr="000B6759">
        <w:trPr>
          <w:trHeight w:val="144"/>
        </w:trPr>
        <w:tc>
          <w:tcPr>
            <w:tcW w:w="1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B6759" w:rsidRPr="00ED1B89" w:rsidTr="000B6759">
        <w:trPr>
          <w:trHeight w:val="144"/>
        </w:trPr>
        <w:tc>
          <w:tcPr>
            <w:tcW w:w="1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B6759" w:rsidRPr="00ED1B89" w:rsidTr="000B6759">
        <w:trPr>
          <w:trHeight w:val="144"/>
        </w:trPr>
        <w:tc>
          <w:tcPr>
            <w:tcW w:w="1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B6759" w:rsidRPr="00ED1B89" w:rsidTr="000B6759">
        <w:trPr>
          <w:trHeight w:val="144"/>
        </w:trPr>
        <w:tc>
          <w:tcPr>
            <w:tcW w:w="1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B6759" w:rsidRPr="00ED1B89" w:rsidTr="000B6759">
        <w:trPr>
          <w:trHeight w:val="144"/>
        </w:trPr>
        <w:tc>
          <w:tcPr>
            <w:tcW w:w="1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B6759" w:rsidRPr="00ED1B89" w:rsidTr="000B6759">
        <w:trPr>
          <w:trHeight w:val="144"/>
        </w:trPr>
        <w:tc>
          <w:tcPr>
            <w:tcW w:w="1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B6759" w:rsidRPr="00ED1B89" w:rsidTr="000B6759">
        <w:trPr>
          <w:trHeight w:val="144"/>
        </w:trPr>
        <w:tc>
          <w:tcPr>
            <w:tcW w:w="1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B6759" w:rsidRPr="00ED1B89" w:rsidTr="000B6759">
        <w:trPr>
          <w:trHeight w:val="144"/>
        </w:trPr>
        <w:tc>
          <w:tcPr>
            <w:tcW w:w="1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B6759" w:rsidRPr="00ED1B89" w:rsidTr="000B6759">
        <w:trPr>
          <w:trHeight w:val="144"/>
        </w:trPr>
        <w:tc>
          <w:tcPr>
            <w:tcW w:w="1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B6759" w:rsidRPr="00ED1B89" w:rsidTr="000B6759">
        <w:trPr>
          <w:trHeight w:val="144"/>
        </w:trPr>
        <w:tc>
          <w:tcPr>
            <w:tcW w:w="1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B6759" w:rsidRPr="00ED1B89" w:rsidTr="000B6759">
        <w:trPr>
          <w:trHeight w:val="144"/>
        </w:trPr>
        <w:tc>
          <w:tcPr>
            <w:tcW w:w="1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B6759" w:rsidRPr="00ED1B89" w:rsidTr="000B6759">
        <w:trPr>
          <w:trHeight w:val="144"/>
        </w:trPr>
        <w:tc>
          <w:tcPr>
            <w:tcW w:w="1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B6759" w:rsidRPr="00ED1B89" w:rsidTr="000B6759">
        <w:trPr>
          <w:trHeight w:val="144"/>
        </w:trPr>
        <w:tc>
          <w:tcPr>
            <w:tcW w:w="1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B6759" w:rsidRPr="00ED1B89" w:rsidTr="000B6759">
        <w:trPr>
          <w:trHeight w:val="144"/>
        </w:trPr>
        <w:tc>
          <w:tcPr>
            <w:tcW w:w="1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B6759" w:rsidRPr="00ED1B89" w:rsidTr="000B6759">
        <w:trPr>
          <w:trHeight w:val="144"/>
        </w:trPr>
        <w:tc>
          <w:tcPr>
            <w:tcW w:w="1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B6759" w:rsidRPr="00ED1B89" w:rsidRDefault="000B675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6A305A" w:rsidRPr="00ED1B89" w:rsidRDefault="00ED1B89">
      <w:pPr>
        <w:rPr>
          <w:rFonts w:cstheme="minorHAnsi"/>
          <w:sz w:val="24"/>
          <w:szCs w:val="24"/>
        </w:rPr>
      </w:pPr>
    </w:p>
    <w:p w:rsidR="000B6759" w:rsidRPr="00ED1B89" w:rsidRDefault="000B6759">
      <w:pPr>
        <w:rPr>
          <w:rFonts w:cstheme="minorHAnsi"/>
          <w:sz w:val="24"/>
          <w:szCs w:val="24"/>
        </w:rPr>
      </w:pPr>
      <w:r w:rsidRPr="00ED1B89">
        <w:rPr>
          <w:rFonts w:cstheme="minorHAnsi"/>
          <w:sz w:val="24"/>
          <w:szCs w:val="24"/>
        </w:rPr>
        <w:t>This form must be taken by the receptionist during an evacuation to ensure all visitors have been evacuated and are accounted for.</w:t>
      </w:r>
    </w:p>
    <w:sectPr w:rsidR="000B6759" w:rsidRPr="00ED1B89" w:rsidSect="00ED1B89">
      <w:headerReference w:type="default" r:id="rId7"/>
      <w:footerReference w:type="default" r:id="rId8"/>
      <w:pgSz w:w="12240" w:h="15840"/>
      <w:pgMar w:top="1440" w:right="1440" w:bottom="568" w:left="993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89" w:rsidRDefault="00ED1B89" w:rsidP="00ED1B89">
      <w:pPr>
        <w:spacing w:after="0" w:line="240" w:lineRule="auto"/>
      </w:pPr>
      <w:r>
        <w:separator/>
      </w:r>
    </w:p>
  </w:endnote>
  <w:endnote w:type="continuationSeparator" w:id="0">
    <w:p w:rsidR="00ED1B89" w:rsidRDefault="00ED1B89" w:rsidP="00ED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89" w:rsidRDefault="00ED1B89" w:rsidP="00ED1B89">
    <w:pPr>
      <w:pStyle w:val="Footer"/>
      <w:pBdr>
        <w:top w:val="single" w:sz="4" w:space="1" w:color="D9D9D9" w:themeColor="background1" w:themeShade="D9"/>
      </w:pBdr>
      <w:tabs>
        <w:tab w:val="clear" w:pos="9360"/>
        <w:tab w:val="right" w:pos="9923"/>
      </w:tabs>
    </w:pPr>
    <w:r>
      <w:t>Version 1.0 April 2018</w:t>
    </w:r>
    <w:r>
      <w:tab/>
    </w:r>
    <w:r>
      <w:tab/>
    </w:r>
    <w:sdt>
      <w:sdtPr>
        <w:id w:val="-1897656363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  <w:p w:rsidR="00ED1B89" w:rsidRDefault="00ED1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89" w:rsidRDefault="00ED1B89" w:rsidP="00ED1B89">
      <w:pPr>
        <w:spacing w:after="0" w:line="240" w:lineRule="auto"/>
      </w:pPr>
      <w:r>
        <w:separator/>
      </w:r>
    </w:p>
  </w:footnote>
  <w:footnote w:type="continuationSeparator" w:id="0">
    <w:p w:rsidR="00ED1B89" w:rsidRDefault="00ED1B89" w:rsidP="00ED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89" w:rsidRDefault="00ED1B89">
    <w:pPr>
      <w:pStyle w:val="Header"/>
    </w:pPr>
    <w:r>
      <w:rPr>
        <w:noProof/>
        <w:lang w:eastAsia="en-CA"/>
      </w:rPr>
      <w:drawing>
        <wp:inline distT="0" distB="0" distL="0" distR="0" wp14:anchorId="0ADE1169" wp14:editId="044E8D6A">
          <wp:extent cx="2413635" cy="755650"/>
          <wp:effectExtent l="0" t="0" r="5715" b="63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635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59"/>
    <w:rsid w:val="000B6759"/>
    <w:rsid w:val="0042305C"/>
    <w:rsid w:val="00C9054D"/>
    <w:rsid w:val="00ED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6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1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B89"/>
  </w:style>
  <w:style w:type="paragraph" w:styleId="Footer">
    <w:name w:val="footer"/>
    <w:basedOn w:val="Normal"/>
    <w:link w:val="FooterChar"/>
    <w:uiPriority w:val="99"/>
    <w:unhideWhenUsed/>
    <w:rsid w:val="00ED1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B89"/>
  </w:style>
  <w:style w:type="paragraph" w:styleId="BalloonText">
    <w:name w:val="Balloon Text"/>
    <w:basedOn w:val="Normal"/>
    <w:link w:val="BalloonTextChar"/>
    <w:uiPriority w:val="99"/>
    <w:semiHidden/>
    <w:unhideWhenUsed/>
    <w:rsid w:val="00ED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6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1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B89"/>
  </w:style>
  <w:style w:type="paragraph" w:styleId="Footer">
    <w:name w:val="footer"/>
    <w:basedOn w:val="Normal"/>
    <w:link w:val="FooterChar"/>
    <w:uiPriority w:val="99"/>
    <w:unhideWhenUsed/>
    <w:rsid w:val="00ED1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B89"/>
  </w:style>
  <w:style w:type="paragraph" w:styleId="BalloonText">
    <w:name w:val="Balloon Text"/>
    <w:basedOn w:val="Normal"/>
    <w:link w:val="BalloonTextChar"/>
    <w:uiPriority w:val="99"/>
    <w:semiHidden/>
    <w:unhideWhenUsed/>
    <w:rsid w:val="00ED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K</dc:creator>
  <cp:lastModifiedBy>Frank K</cp:lastModifiedBy>
  <cp:revision>2</cp:revision>
  <dcterms:created xsi:type="dcterms:W3CDTF">2018-03-27T20:11:00Z</dcterms:created>
  <dcterms:modified xsi:type="dcterms:W3CDTF">2018-04-12T17:49:00Z</dcterms:modified>
</cp:coreProperties>
</file>