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E2" w:rsidRDefault="00552E94" w:rsidP="000630E2">
      <w:pPr>
        <w:pStyle w:val="Heading4"/>
        <w:ind w:left="0" w:right="0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Appendix 15.0 – Job/Workplace Hazard Analysis – Risk Evaluation &amp; Control Measures</w:t>
      </w:r>
    </w:p>
    <w:p w:rsidR="00552E94" w:rsidRPr="00572339" w:rsidRDefault="00552E94" w:rsidP="000630E2">
      <w:pPr>
        <w:pStyle w:val="Heading4"/>
        <w:ind w:left="0" w:right="0"/>
        <w:rPr>
          <w:rFonts w:asciiTheme="minorHAnsi" w:hAnsiTheme="minorHAnsi" w:cstheme="minorHAnsi"/>
          <w:sz w:val="24"/>
          <w:szCs w:val="24"/>
          <w:u w:val="none"/>
        </w:rPr>
      </w:pPr>
      <w:bookmarkStart w:id="0" w:name="_GoBack"/>
      <w:bookmarkEnd w:id="0"/>
    </w:p>
    <w:tbl>
      <w:tblPr>
        <w:tblW w:w="5000" w:type="pct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15"/>
        <w:gridCol w:w="20"/>
        <w:gridCol w:w="9"/>
        <w:gridCol w:w="1478"/>
        <w:gridCol w:w="1478"/>
        <w:gridCol w:w="941"/>
        <w:gridCol w:w="1076"/>
        <w:gridCol w:w="1881"/>
        <w:gridCol w:w="2015"/>
        <w:gridCol w:w="1452"/>
        <w:gridCol w:w="1638"/>
      </w:tblGrid>
      <w:tr w:rsidR="000630E2" w:rsidRPr="00F912DB" w:rsidTr="00D25BB4">
        <w:trPr>
          <w:trHeight w:val="427"/>
        </w:trPr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0630E2" w:rsidRPr="00F912DB" w:rsidRDefault="000630E2" w:rsidP="00973384">
            <w:pPr>
              <w:pStyle w:val="TableParagraph"/>
              <w:ind w:hanging="3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ind w:hanging="3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0630E2" w:rsidRPr="00F912DB" w:rsidRDefault="000630E2" w:rsidP="00973384">
            <w:pPr>
              <w:pStyle w:val="TableParagraph"/>
              <w:tabs>
                <w:tab w:val="left" w:pos="1134"/>
              </w:tabs>
              <w:ind w:firstLine="2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ind w:firstLine="2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E1342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16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0630E2" w:rsidRPr="00F912DB" w:rsidTr="00D25BB4">
        <w:trPr>
          <w:trHeight w:val="417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Administration / Documentation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Liability Exposures / Non-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Compliance with OHSA / Regulations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Required Documentation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Trailer job board set-up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Job Start Up</w:t>
            </w:r>
          </w:p>
        </w:tc>
      </w:tr>
      <w:tr w:rsidR="00D25BB4" w:rsidRPr="00F912DB" w:rsidTr="00D25BB4">
        <w:trPr>
          <w:trHeight w:val="141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Joint Health &amp; Safety Site Com.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Joint Health &amp; Safety Site Com.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Superintendent/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Not required @ this time</w:t>
            </w:r>
          </w:p>
        </w:tc>
      </w:tr>
      <w:tr w:rsidR="00D25BB4" w:rsidRPr="00F912DB" w:rsidTr="00D25BB4">
        <w:trPr>
          <w:trHeight w:val="141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Worker Trade Committee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Worker Trade Committee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Superintendent/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Not required @ this time</w:t>
            </w:r>
          </w:p>
        </w:tc>
      </w:tr>
      <w:tr w:rsidR="00D25BB4" w:rsidRPr="00F912DB" w:rsidTr="00D25BB4">
        <w:trPr>
          <w:trHeight w:val="277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Subcontractor Safety Policy</w:t>
            </w: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Compliance Check list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Subcontractor Safety Policy Compliance</w:t>
            </w:r>
          </w:p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Check list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Prior To Sub Start Dates</w:t>
            </w:r>
          </w:p>
        </w:tc>
      </w:tr>
      <w:tr w:rsidR="00D25BB4" w:rsidRPr="00F912DB" w:rsidTr="00D25BB4">
        <w:trPr>
          <w:trHeight w:val="417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Record Keeping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Tailgates; confined space entry; Engineered</w:t>
            </w:r>
          </w:p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912DB">
              <w:rPr>
                <w:rFonts w:asciiTheme="minorHAnsi" w:hAnsiTheme="minorHAnsi" w:cstheme="minorHAnsi"/>
              </w:rPr>
              <w:t>Dwgs</w:t>
            </w:r>
            <w:proofErr w:type="spellEnd"/>
            <w:r w:rsidRPr="00F912DB">
              <w:rPr>
                <w:rFonts w:asciiTheme="minorHAnsi" w:hAnsiTheme="minorHAnsi" w:cstheme="minorHAnsi"/>
              </w:rPr>
              <w:t>.; locates; meeting minutes; WHMIS; etc.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Foreman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Company </w:t>
            </w:r>
            <w:r w:rsidR="00D25BB4" w:rsidRPr="00F912DB">
              <w:rPr>
                <w:rFonts w:asciiTheme="minorHAnsi" w:hAnsiTheme="minorHAnsi" w:cstheme="minorHAnsi"/>
              </w:rPr>
              <w:t xml:space="preserve"> </w:t>
            </w:r>
            <w:r w:rsidRPr="00F912DB">
              <w:rPr>
                <w:rFonts w:asciiTheme="minorHAnsi" w:hAnsiTheme="minorHAnsi" w:cstheme="minorHAnsi"/>
              </w:rPr>
              <w:t>Office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Generic Office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 MSD’s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Awareness training and </w:t>
            </w:r>
            <w:r w:rsidRPr="00F912DB">
              <w:rPr>
                <w:rFonts w:asciiTheme="minorHAnsi" w:hAnsiTheme="minorHAnsi" w:cstheme="minorHAnsi"/>
              </w:rPr>
              <w:lastRenderedPageBreak/>
              <w:t>internal reaction(s)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lastRenderedPageBreak/>
              <w:t>Process / Activity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D25BB4" w:rsidP="00973384">
            <w:pPr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Company  Office</w:t>
            </w:r>
            <w:r w:rsidRPr="00F912DB">
              <w:rPr>
                <w:rFonts w:asciiTheme="minorHAnsi" w:hAnsiTheme="minorHAnsi" w:cstheme="minorHAnsi"/>
              </w:rPr>
              <w:t xml:space="preserve"> (cont’d)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WHMIS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 and internal reaction(s) to mentioned concerns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912DB">
              <w:rPr>
                <w:rFonts w:asciiTheme="minorHAnsi" w:hAnsiTheme="minorHAnsi" w:cstheme="minorHAnsi"/>
              </w:rPr>
              <w:t>Ergonomical</w:t>
            </w:r>
            <w:proofErr w:type="spellEnd"/>
            <w:r w:rsidRPr="00F912DB">
              <w:rPr>
                <w:rFonts w:asciiTheme="minorHAnsi" w:hAnsiTheme="minorHAnsi" w:cstheme="minorHAnsi"/>
              </w:rPr>
              <w:t xml:space="preserve"> Concerns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 and internal reaction(s) to mentioned concerns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Emergency Plan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Emergency on Project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People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Assess situation &gt;1st aid + Emergency care &amp; Transportation &gt; secure scene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Y 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Original Plan at onset of Project and then follow-up or additional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requirements at time of "Event"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notifications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At time of Event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Equipment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lastRenderedPageBreak/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lastRenderedPageBreak/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 xml:space="preserve">Eliminate source </w:t>
            </w:r>
            <w:r w:rsidRPr="00F912DB">
              <w:rPr>
                <w:rFonts w:asciiTheme="minorHAnsi" w:hAnsiTheme="minorHAnsi" w:cstheme="minorHAnsi"/>
              </w:rPr>
              <w:lastRenderedPageBreak/>
              <w:t>&gt;containment &gt; approved disposal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See above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Eliminate source &gt;containment &gt; approved disposal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See above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Environment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Eliminate source &gt;containment &gt; approved disposal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See above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3384" w:rsidRPr="00F912DB" w:rsidRDefault="0097338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Environmental Protection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Erosion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Grade works / Land stripping and Cut/Fill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Erosion Control Mechanisms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8D6780" w:rsidP="009733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- </w:t>
            </w:r>
            <w:r w:rsidR="000630E2" w:rsidRPr="00F912DB">
              <w:rPr>
                <w:rFonts w:asciiTheme="minorHAnsi" w:hAnsiTheme="minorHAnsi" w:cstheme="minorHAnsi"/>
              </w:rPr>
              <w:t>Environmental Control Plan /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Superintendent/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Siltation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Grade works / Land stripping and Cut/Fill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Siltation Control Mechanisms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8D6780" w:rsidP="009733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- </w:t>
            </w:r>
            <w:r w:rsidR="000630E2" w:rsidRPr="00F912DB">
              <w:rPr>
                <w:rFonts w:asciiTheme="minorHAnsi" w:hAnsiTheme="minorHAnsi" w:cstheme="minorHAnsi"/>
              </w:rPr>
              <w:t>Environmental Control Plan /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Superintendent/ Manager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General Construction Issues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Communication break-down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Communication Practices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 Communication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Cell Phones and additional distractions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Electronic equipment and </w:t>
            </w:r>
            <w:r w:rsidRPr="00F912DB">
              <w:rPr>
                <w:rFonts w:asciiTheme="minorHAnsi" w:hAnsiTheme="minorHAnsi" w:cstheme="minorHAnsi"/>
              </w:rPr>
              <w:lastRenderedPageBreak/>
              <w:t>Phone Restrictions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Y-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PPE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Contact with individual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PPE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8D6780" w:rsidP="009733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- </w:t>
            </w:r>
            <w:r w:rsidR="000630E2" w:rsidRPr="00F912DB">
              <w:rPr>
                <w:rFonts w:asciiTheme="minorHAnsi" w:hAnsiTheme="minorHAnsi" w:cstheme="minorHAnsi"/>
              </w:rPr>
              <w:t>PPE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E134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MSDs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Properties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WHMIS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WHMIS Awareness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8D6780" w:rsidP="009733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- </w:t>
            </w:r>
            <w:r w:rsidR="000630E2" w:rsidRPr="00F912DB">
              <w:rPr>
                <w:rFonts w:asciiTheme="minorHAnsi" w:hAnsiTheme="minorHAnsi" w:cstheme="minorHAnsi"/>
              </w:rPr>
              <w:t>WHMIS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Housekeeping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Slip /Trip/ Falls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Site planning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8D6780" w:rsidP="0097338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- </w:t>
            </w:r>
            <w:r w:rsidR="000630E2" w:rsidRPr="00F912DB">
              <w:rPr>
                <w:rFonts w:asciiTheme="minorHAnsi" w:hAnsiTheme="minorHAnsi" w:cstheme="minorHAnsi"/>
              </w:rPr>
              <w:t>Housekeeping Policy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Housekeeping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Site Access / Maintenance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0630E2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MSDs</w:t>
            </w:r>
            <w:r w:rsidRPr="00F912DB">
              <w:rPr>
                <w:rFonts w:asciiTheme="minorHAnsi" w:hAnsiTheme="minorHAnsi" w:cstheme="minorHAnsi"/>
              </w:rPr>
              <w:t xml:space="preserve"> (cont’d)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Hazard Reporting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Un-reported Hazards - leading to accidents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Open Communication Lines / action taken upon reports received / Worker Reps-JHSC /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Accident </w:t>
            </w:r>
            <w:r w:rsidRPr="00F912DB">
              <w:rPr>
                <w:rFonts w:asciiTheme="minorHAnsi" w:hAnsiTheme="minorHAnsi" w:cstheme="minorHAnsi"/>
              </w:rPr>
              <w:lastRenderedPageBreak/>
              <w:t>Reporting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Liability Exposures / Non-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Compliance with OHSA / WSIB, Regulations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Awareness </w:t>
            </w:r>
            <w:r w:rsidRPr="00F912DB">
              <w:rPr>
                <w:rFonts w:asciiTheme="minorHAnsi" w:hAnsiTheme="minorHAnsi" w:cstheme="minorHAnsi"/>
              </w:rPr>
              <w:lastRenderedPageBreak/>
              <w:t>Training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Y-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All / Safety </w:t>
            </w:r>
            <w:r w:rsidRPr="00F912DB">
              <w:rPr>
                <w:rFonts w:asciiTheme="minorHAnsi" w:hAnsiTheme="minorHAnsi" w:cstheme="minorHAnsi"/>
              </w:rPr>
              <w:lastRenderedPageBreak/>
              <w:t>Coordinator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Continuous </w:t>
            </w:r>
            <w:r w:rsidRPr="00F912DB">
              <w:rPr>
                <w:rFonts w:asciiTheme="minorHAnsi" w:hAnsiTheme="minorHAnsi" w:cstheme="minorHAnsi"/>
              </w:rPr>
              <w:lastRenderedPageBreak/>
              <w:t>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Refusal Of Work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Immanent risk of injury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Operational Procedure to remedy the situation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0630E2" w:rsidRPr="00F912DB" w:rsidTr="00D25BB4">
        <w:trPr>
          <w:trHeight w:val="4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Corrective Actions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Inappropriate Actions in relations to health and Safety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Application of Internal Responsibility System escalating to application of the progressive corrective actions policy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Project Supervisor/Project Superintendent/Safety </w:t>
            </w:r>
            <w:proofErr w:type="spellStart"/>
            <w:r w:rsidRPr="00F912DB">
              <w:rPr>
                <w:rFonts w:asciiTheme="minorHAnsi" w:hAnsiTheme="minorHAnsi" w:cstheme="minorHAnsi"/>
              </w:rPr>
              <w:t>Coorindator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</w:tbl>
    <w:p w:rsidR="000630E2" w:rsidRDefault="000630E2" w:rsidP="000630E2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0630E2" w:rsidRDefault="000630E2" w:rsidP="000630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630E2" w:rsidRPr="00572339" w:rsidRDefault="000630E2" w:rsidP="000630E2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9"/>
        <w:gridCol w:w="1659"/>
        <w:gridCol w:w="1436"/>
        <w:gridCol w:w="23"/>
        <w:gridCol w:w="7"/>
        <w:gridCol w:w="43"/>
        <w:gridCol w:w="900"/>
        <w:gridCol w:w="23"/>
        <w:gridCol w:w="33"/>
        <w:gridCol w:w="1028"/>
        <w:gridCol w:w="1873"/>
        <w:gridCol w:w="2006"/>
        <w:gridCol w:w="1450"/>
        <w:gridCol w:w="1637"/>
      </w:tblGrid>
      <w:tr w:rsidR="00745CDA" w:rsidRPr="00F912DB" w:rsidTr="008D6780">
        <w:trPr>
          <w:trHeight w:val="4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745CDA" w:rsidRPr="00F912DB" w:rsidTr="008D6780">
        <w:trPr>
          <w:trHeight w:val="277"/>
        </w:trPr>
        <w:tc>
          <w:tcPr>
            <w:tcW w:w="1336" w:type="dxa"/>
            <w:gridSpan w:val="2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Trucking /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Grade works and </w:t>
            </w:r>
            <w:proofErr w:type="spellStart"/>
            <w:r w:rsidRPr="00F912DB">
              <w:rPr>
                <w:rFonts w:asciiTheme="minorHAnsi" w:hAnsiTheme="minorHAnsi" w:cstheme="minorHAnsi"/>
              </w:rPr>
              <w:t>Granulars</w:t>
            </w:r>
            <w:proofErr w:type="spellEnd"/>
          </w:p>
        </w:tc>
        <w:tc>
          <w:tcPr>
            <w:tcW w:w="1659" w:type="dxa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Delivery</w:t>
            </w:r>
          </w:p>
        </w:tc>
        <w:tc>
          <w:tcPr>
            <w:tcW w:w="1459" w:type="dxa"/>
            <w:gridSpan w:val="2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Dumping of Materials / </w:t>
            </w:r>
            <w:proofErr w:type="spellStart"/>
            <w:r w:rsidRPr="00F912DB">
              <w:rPr>
                <w:rFonts w:asciiTheme="minorHAnsi" w:hAnsiTheme="minorHAnsi" w:cstheme="minorHAnsi"/>
              </w:rPr>
              <w:t>Granulars</w:t>
            </w:r>
            <w:proofErr w:type="spellEnd"/>
          </w:p>
        </w:tc>
        <w:tc>
          <w:tcPr>
            <w:tcW w:w="950" w:type="dxa"/>
            <w:gridSpan w:val="3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84" w:type="dxa"/>
            <w:gridSpan w:val="3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Soil Stability / Truck tip-over</w:t>
            </w:r>
          </w:p>
        </w:tc>
        <w:tc>
          <w:tcPr>
            <w:tcW w:w="2006" w:type="dxa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41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gridSpan w:val="3"/>
            <w:tcBorders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Overhead wires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8D6780" w:rsidRPr="00F912DB" w:rsidTr="008D6780">
        <w:trPr>
          <w:trHeight w:val="28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Delivery Coordination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Arrival Procedures / communication between</w:t>
            </w: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involved parties (Subs)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8D6780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Designation of drop zones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D6780" w:rsidRPr="00F912DB" w:rsidTr="008D6780">
        <w:trPr>
          <w:trHeight w:val="2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Moving equipment / Back-up</w:t>
            </w: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Hazards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signal person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8D6780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8D6780" w:rsidRPr="00F912DB" w:rsidTr="008D6780">
        <w:trPr>
          <w:trHeight w:val="14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Dust control</w:t>
            </w:r>
          </w:p>
        </w:tc>
        <w:tc>
          <w:tcPr>
            <w:tcW w:w="10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Water Truck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Mud Mat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51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Site Security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Theft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Restricted Access, machinery immobilization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Materials</w:t>
            </w:r>
          </w:p>
        </w:tc>
        <w:tc>
          <w:tcPr>
            <w:tcW w:w="1029" w:type="dxa"/>
            <w:gridSpan w:val="6"/>
            <w:tcBorders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Storage locations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Trailer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Placement, visibility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</w:t>
            </w:r>
            <w:r w:rsidRPr="00F912DB">
              <w:rPr>
                <w:rFonts w:asciiTheme="minorHAnsi" w:hAnsiTheme="minorHAnsi" w:cstheme="minorHAnsi"/>
              </w:rPr>
              <w:lastRenderedPageBreak/>
              <w:t>t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Continuous requirement</w:t>
            </w: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41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745CDA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E2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Site Security</w:t>
            </w:r>
            <w:r w:rsidRPr="00F912DB">
              <w:rPr>
                <w:rFonts w:asciiTheme="minorHAnsi" w:hAnsiTheme="minorHAnsi" w:cstheme="minorHAnsi"/>
              </w:rPr>
              <w:t xml:space="preserve"> (cont’d)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Vandalism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Equipment, materials, trailer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Placement, visibility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287"/>
        </w:trPr>
        <w:tc>
          <w:tcPr>
            <w:tcW w:w="1327" w:type="dxa"/>
            <w:tcBorders>
              <w:top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Structure Development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Delivery</w:t>
            </w:r>
          </w:p>
        </w:tc>
        <w:tc>
          <w:tcPr>
            <w:tcW w:w="1436" w:type="dxa"/>
            <w:tcBorders>
              <w:top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Delivery Coordination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28" w:type="dxa"/>
            <w:tcBorders>
              <w:top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Arrival Procedures / communication between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involved parties (Subs)</w:t>
            </w:r>
          </w:p>
        </w:tc>
        <w:tc>
          <w:tcPr>
            <w:tcW w:w="2006" w:type="dxa"/>
            <w:tcBorders>
              <w:top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28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Moving equipment / Back-up</w:t>
            </w: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hazards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Designation of drop zones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signal person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42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Handling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Rigging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Inspection and maintenance of all components on a daily basis; (including safety latches)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Y-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 / All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8D6780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Load capacity and ratings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8D6780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personnel to perform rigging tasks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 / 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5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Safe Crane </w:t>
            </w:r>
            <w:r w:rsidRPr="00F912DB">
              <w:rPr>
                <w:rFonts w:asciiTheme="minorHAnsi" w:hAnsiTheme="minorHAnsi" w:cstheme="minorHAnsi"/>
              </w:rPr>
              <w:lastRenderedPageBreak/>
              <w:t>Operation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lastRenderedPageBreak/>
              <w:t>H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Competent </w:t>
            </w:r>
            <w:r w:rsidRPr="00F912DB">
              <w:rPr>
                <w:rFonts w:asciiTheme="minorHAnsi" w:hAnsiTheme="minorHAnsi" w:cstheme="minorHAnsi"/>
              </w:rPr>
              <w:lastRenderedPageBreak/>
              <w:t>operator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>Y -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Project </w:t>
            </w:r>
            <w:r w:rsidRPr="00F912DB">
              <w:rPr>
                <w:rFonts w:asciiTheme="minorHAnsi" w:hAnsiTheme="minorHAnsi" w:cstheme="minorHAnsi"/>
              </w:rPr>
              <w:lastRenderedPageBreak/>
              <w:t>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lastRenderedPageBreak/>
              <w:t xml:space="preserve">Continuous </w:t>
            </w:r>
            <w:r w:rsidRPr="00F912DB">
              <w:rPr>
                <w:rFonts w:asciiTheme="minorHAnsi" w:hAnsiTheme="minorHAnsi" w:cstheme="minorHAnsi"/>
              </w:rPr>
              <w:lastRenderedPageBreak/>
              <w:t>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signal person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F912DB" w:rsidRPr="00F912DB" w:rsidTr="008D6780">
        <w:trPr>
          <w:trHeight w:val="27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5F64AD" w:rsidP="00973384">
            <w:pPr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Structure Development (cont’d)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Inspection and maintenance, records</w:t>
            </w: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and documentation, log book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29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Pinch Points</w:t>
            </w:r>
          </w:p>
        </w:tc>
        <w:tc>
          <w:tcPr>
            <w:tcW w:w="100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Hazard awareness through ongoing tailgate training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Y-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27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Personnel Protective Equipment, (gloves,</w:t>
            </w: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proofErr w:type="gramStart"/>
            <w:r w:rsidRPr="00F912DB">
              <w:rPr>
                <w:rFonts w:asciiTheme="minorHAnsi" w:hAnsiTheme="minorHAnsi" w:cstheme="minorHAnsi"/>
              </w:rPr>
              <w:t>etc</w:t>
            </w:r>
            <w:proofErr w:type="gramEnd"/>
            <w:r w:rsidRPr="00F912DB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28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Overhead Powerlines /</w:t>
            </w: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Obstructions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Signage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 Overhead Power Line Policy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50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Scaffolding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Assembly and Removal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– Scaffolding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50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Inspection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Worker/ Project Supervisor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Working @ heights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Fall Protection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  <w:tcBorders>
              <w:top w:val="single" w:sz="4" w:space="0" w:color="000000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Guards and Barriers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Continuous </w:t>
            </w:r>
            <w:r w:rsidRPr="00F912DB">
              <w:rPr>
                <w:rFonts w:asciiTheme="minorHAnsi" w:hAnsiTheme="minorHAnsi" w:cstheme="minorHAnsi"/>
              </w:rPr>
              <w:lastRenderedPageBreak/>
              <w:t>requirement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745CDA" w:rsidP="00973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Travel Restraint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F912DB" w:rsidRPr="00F912DB" w:rsidTr="008D6780">
        <w:trPr>
          <w:trHeight w:val="14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5F64AD" w:rsidP="00973384">
            <w:pPr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Structure Development (cont’d)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PPE, fall protection equipment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5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Concrete placement</w:t>
            </w:r>
          </w:p>
        </w:tc>
        <w:tc>
          <w:tcPr>
            <w:tcW w:w="1509" w:type="dxa"/>
            <w:gridSpan w:val="4"/>
            <w:tcBorders>
              <w:top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61" w:type="dxa"/>
            <w:gridSpan w:val="2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Traffic Control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Vehicular and Equipment Traffic</w:t>
            </w:r>
          </w:p>
        </w:tc>
        <w:tc>
          <w:tcPr>
            <w:tcW w:w="1509" w:type="dxa"/>
            <w:gridSpan w:val="4"/>
            <w:tcBorders>
              <w:top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Moving equipment / Back-up hazards</w:t>
            </w:r>
          </w:p>
        </w:tc>
        <w:tc>
          <w:tcPr>
            <w:tcW w:w="923" w:type="dxa"/>
            <w:gridSpan w:val="2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Designation of drop zones</w:t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:rsidR="000630E2" w:rsidRPr="00F912DB" w:rsidRDefault="000630E2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nil"/>
            </w:tcBorders>
          </w:tcPr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0630E2" w:rsidRPr="00F912DB" w:rsidRDefault="000630E2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14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signal person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4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-</w:t>
            </w:r>
          </w:p>
        </w:tc>
        <w:tc>
          <w:tcPr>
            <w:tcW w:w="1450" w:type="dxa"/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1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3rd Party / Motoring Public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745CD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Traffic Control Plan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5CDA" w:rsidRPr="00F912DB" w:rsidRDefault="00745CD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Y-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nil"/>
              <w:bottom w:val="single" w:sz="4" w:space="0" w:color="auto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Tunnels/Shafts Cofferdams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Tunnels/Shafts/ Cofferdams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Risk of Structural failure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OHSA Construction Regulations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Superintendent/Safety Coordinator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Services (Sewer/water)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Delivery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Offloading materials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Handling practices – Loader with forks/hoisting rigging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Overhead wires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Delivery Coordination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Arrival Procedures/ communication </w:t>
            </w:r>
            <w:r w:rsidRPr="00F912DB">
              <w:rPr>
                <w:rFonts w:asciiTheme="minorHAnsi" w:hAnsiTheme="minorHAnsi" w:cstheme="minorHAnsi"/>
              </w:rPr>
              <w:lastRenderedPageBreak/>
              <w:t>between al involved parties (Subs)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Designation of drop zones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5F64AD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Services (Sewer/water) (cont’d)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Moving Equipment /Back up hazards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signal personal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F912DB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B9645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All/Safety Coordinator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B9645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Trenching &amp; Excavating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Soil Classification &amp; slope requirements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person to classify soil type as per OHSA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5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Worker protection Scheme; (sloping, trench box, shoring, engineered support system)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Operational determination by superintendent/open cut with appropriate sloping or worker protection system – Trench box or trench wall supports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Operational determination by project supervisor/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Access Egress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Sloped and/or stepped embankment or ladders, </w:t>
            </w:r>
            <w:proofErr w:type="spellStart"/>
            <w:r w:rsidRPr="00F912DB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(sloped, ladders, </w:t>
            </w:r>
            <w:proofErr w:type="spellStart"/>
            <w:r w:rsidRPr="00F912DB">
              <w:rPr>
                <w:rFonts w:asciiTheme="minorHAnsi" w:hAnsiTheme="minorHAnsi" w:cstheme="minorHAnsi"/>
              </w:rPr>
              <w:t>etc</w:t>
            </w:r>
            <w:proofErr w:type="spellEnd"/>
            <w:r w:rsidRPr="00F912DB">
              <w:rPr>
                <w:rFonts w:asciiTheme="minorHAnsi" w:hAnsiTheme="minorHAnsi" w:cstheme="minorHAnsi"/>
              </w:rPr>
              <w:t>)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Spoil Location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Minimum one meter clear to edge of excavation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Sloping and Spoil Material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Services (Sewer/water) (cont’d)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Overhead Powerlines/ Obstructions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Signage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– Overhead Power Line Policy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 /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 / Safety Coordinator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Obstructions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Obtaining Utility Locates as Appropriate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Locating Utilities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Blanking &amp;/or removal and replacement of Utility Crossings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Operational determination by project supervisor/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Confined Space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Existing line break-ins/ Manholes/ valve chamber entry/ </w:t>
            </w:r>
            <w:r w:rsidRPr="00F912DB">
              <w:rPr>
                <w:rFonts w:asciiTheme="minorHAnsi" w:hAnsiTheme="minorHAnsi" w:cstheme="minorHAnsi"/>
              </w:rPr>
              <w:lastRenderedPageBreak/>
              <w:t>repair and emergency works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lastRenderedPageBreak/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personnel onsite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E23CE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Hazard Assessment, Coordination and Plan development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A" w:rsidRPr="00F912DB" w:rsidRDefault="00E23CEA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A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Services (Sewer/water) (cont’d)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Appropriate Training for all personnel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All/ Safety Coordinator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Gas monitor allocation and competent usage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Entry permit and documentation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Emergency rescue plan and equipment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monitoring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</w:t>
            </w:r>
            <w:r w:rsidR="00E13424" w:rsidRPr="00F912DB">
              <w:rPr>
                <w:rFonts w:asciiTheme="minorHAnsi" w:hAnsiTheme="minorHAnsi" w:cstheme="minorHAnsi"/>
              </w:rPr>
              <w:t xml:space="preserve"> Handling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Rigging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Default="004B414C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Inspection and maintenance of all</w:t>
            </w:r>
            <w:r w:rsidR="00E13424" w:rsidRPr="00F912DB">
              <w:rPr>
                <w:rFonts w:asciiTheme="minorHAnsi" w:hAnsiTheme="minorHAnsi" w:cstheme="minorHAnsi"/>
              </w:rPr>
              <w:t xml:space="preserve"> components on a daily basis; including safety latches</w:t>
            </w:r>
          </w:p>
          <w:p w:rsid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4C" w:rsidRPr="00F912DB" w:rsidRDefault="004B414C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</w:t>
            </w:r>
            <w:r w:rsidR="00E13424" w:rsidRPr="00F912DB">
              <w:rPr>
                <w:rFonts w:asciiTheme="minorHAnsi" w:hAnsiTheme="minorHAnsi" w:cstheme="minorHAnsi"/>
              </w:rPr>
              <w:t xml:space="preserve"> Operator/All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4C" w:rsidRPr="00F912DB" w:rsidRDefault="004B414C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45CDA" w:rsidRPr="00F912DB" w:rsidRDefault="00745CDA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Load capacity and ratings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912DB" w:rsidRPr="00F912DB" w:rsidRDefault="00F912DB" w:rsidP="00E23C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lastRenderedPageBreak/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Services (Sewer/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912DB">
              <w:rPr>
                <w:rFonts w:asciiTheme="minorHAnsi" w:hAnsiTheme="minorHAnsi" w:cstheme="minorHAnsi"/>
              </w:rPr>
              <w:t>water) (cont’d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personnel to preform rigging tasks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Operator/All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Safe Crane Operation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Operator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Competent Signal Person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inspection and maintenance records and documentation log book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E1342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Crane Operator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E1342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Pinch Points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BC09D3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Hazard awareness through ongoing tailgate training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4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24" w:rsidRPr="00F912DB" w:rsidRDefault="00BC09D3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All/ Safety Coordinator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BC09D3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E13424" w:rsidRPr="00F912DB" w:rsidRDefault="00E13424" w:rsidP="00E134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Personnel Protective Equipment (gloves, </w:t>
            </w:r>
            <w:proofErr w:type="spellStart"/>
            <w:r w:rsidRPr="00F912DB">
              <w:rPr>
                <w:rFonts w:asciiTheme="minorHAnsi" w:hAnsiTheme="minorHAnsi" w:cstheme="minorHAnsi"/>
              </w:rPr>
              <w:t>etc</w:t>
            </w:r>
            <w:proofErr w:type="spellEnd"/>
            <w:r w:rsidRPr="00F912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BC09D3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BC09D3" w:rsidRPr="00F912DB" w:rsidRDefault="00BC09D3" w:rsidP="00BC09D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Pipe and structure Installation 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Material Handling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 – Installation Procedures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All/Safety Coordinator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BC09D3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BC09D3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Contaminated Materials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Methane or other gas releases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Gas detection and monitoring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3" w:rsidRPr="00F912DB" w:rsidRDefault="00BC09D3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D25BB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3" w:rsidRPr="00F912DB" w:rsidRDefault="00D25BB4" w:rsidP="00BC09D3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D25BB4" w:rsidRPr="00F912DB" w:rsidRDefault="00D25BB4" w:rsidP="00BC09D3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BC09D3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25BB4" w:rsidRPr="00F912DB" w:rsidRDefault="00D25BB4" w:rsidP="00BC09D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Process / Activity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Hazardous Element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Job / Task - Hazard Sub-Category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Hazard Risk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Frequency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Rating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  <w:w w:val="99"/>
              </w:rPr>
            </w:pPr>
            <w:r w:rsidRPr="00F912DB">
              <w:rPr>
                <w:rFonts w:asciiTheme="minorHAnsi" w:hAnsiTheme="minorHAnsi" w:cstheme="minorHAnsi"/>
                <w:b/>
                <w:w w:val="99"/>
              </w:rPr>
              <w:t>(L-M-H,)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Control Factor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Safe Operating Procedure or Safe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Work Procedure</w:t>
            </w:r>
          </w:p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(Y/N? - Reference #)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By: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vAlign w:val="center"/>
          </w:tcPr>
          <w:p w:rsidR="00F912DB" w:rsidRPr="00F912DB" w:rsidRDefault="00F912DB" w:rsidP="00F912D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912DB">
              <w:rPr>
                <w:rFonts w:asciiTheme="minorHAnsi" w:hAnsiTheme="minorHAnsi" w:cstheme="minorHAnsi"/>
                <w:b/>
              </w:rPr>
              <w:t>Action Date</w:t>
            </w: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Underground Services (Sewer/water) (cont’d)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Contaminated materials – handling, disposal, residuals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PPE or per HAZMAT, tailgate training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25BB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D25BB4" w:rsidRPr="00F912DB" w:rsidRDefault="00D25BB4" w:rsidP="00BC09D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Dewatering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Environmental Concerns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Siltation Ponds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E23CEA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25BB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D25BB4" w:rsidRPr="00F912DB" w:rsidRDefault="00D25BB4" w:rsidP="00D25B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Surrounding water table levels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Temperature variance @ outlet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Soil Stability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B4" w:rsidRPr="00F912DB" w:rsidRDefault="00D25BB4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D25BB4" w:rsidRPr="00F912DB" w:rsidRDefault="00D25BB4" w:rsidP="00D83D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45CDA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745CDA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Structure benching and </w:t>
            </w:r>
            <w:proofErr w:type="spellStart"/>
            <w:r w:rsidRPr="00F912DB">
              <w:rPr>
                <w:rFonts w:asciiTheme="minorHAnsi" w:hAnsiTheme="minorHAnsi" w:cstheme="minorHAnsi"/>
              </w:rPr>
              <w:t>Misc</w:t>
            </w:r>
            <w:proofErr w:type="spellEnd"/>
            <w:r w:rsidRPr="00F912DB">
              <w:rPr>
                <w:rFonts w:asciiTheme="minorHAnsi" w:hAnsiTheme="minorHAnsi" w:cstheme="minorHAnsi"/>
              </w:rPr>
              <w:t xml:space="preserve"> internal works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Material properties installation requirements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M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WHMIS and PPE policies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A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DA" w:rsidRPr="00F912DB" w:rsidRDefault="00F912DB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F912DB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745CDA" w:rsidRPr="00F912DB" w:rsidRDefault="00745CDA" w:rsidP="00D83D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Confined Space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See Confined Space Section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Supervisor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F912DB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F912DB" w:rsidRPr="00F912DB" w:rsidRDefault="00F912DB" w:rsidP="00F91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12DB" w:rsidRPr="00F912DB" w:rsidTr="008D6780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 xml:space="preserve">Water main testing and </w:t>
            </w:r>
            <w:proofErr w:type="spellStart"/>
            <w:r w:rsidRPr="00F912DB">
              <w:rPr>
                <w:rFonts w:asciiTheme="minorHAnsi" w:hAnsiTheme="minorHAnsi" w:cstheme="minorHAnsi"/>
              </w:rPr>
              <w:t>Misc</w:t>
            </w:r>
            <w:proofErr w:type="spellEnd"/>
            <w:r w:rsidRPr="00F912DB">
              <w:rPr>
                <w:rFonts w:asciiTheme="minorHAnsi" w:hAnsiTheme="minorHAnsi" w:cstheme="minorHAnsi"/>
              </w:rPr>
              <w:t xml:space="preserve"> Works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DB" w:rsidRPr="00F912DB" w:rsidRDefault="00F912DB" w:rsidP="0097338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Failure due to pressures/chlorination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L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</w:rPr>
            </w:pPr>
            <w:r w:rsidRPr="00F912DB">
              <w:rPr>
                <w:rFonts w:asciiTheme="minorHAnsi" w:hAnsiTheme="minorHAnsi" w:cstheme="minorHAnsi"/>
                <w:w w:val="99"/>
              </w:rPr>
              <w:t>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E13424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Awareness Training/ Subcontractor procurement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DB" w:rsidRPr="00F912DB" w:rsidRDefault="00F912DB" w:rsidP="00973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D83DB1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Project Superintendent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B" w:rsidRPr="00F912DB" w:rsidRDefault="00F912DB" w:rsidP="00F912DB">
            <w:pPr>
              <w:pStyle w:val="TableParagraph"/>
              <w:rPr>
                <w:rFonts w:asciiTheme="minorHAnsi" w:hAnsiTheme="minorHAnsi" w:cstheme="minorHAnsi"/>
              </w:rPr>
            </w:pPr>
            <w:r w:rsidRPr="00F912DB">
              <w:rPr>
                <w:rFonts w:asciiTheme="minorHAnsi" w:hAnsiTheme="minorHAnsi" w:cstheme="minorHAnsi"/>
              </w:rPr>
              <w:t>Continuous requirement</w:t>
            </w:r>
          </w:p>
          <w:p w:rsidR="00F912DB" w:rsidRPr="00F912DB" w:rsidRDefault="00F912DB" w:rsidP="00F912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630E2" w:rsidRDefault="000630E2" w:rsidP="000630E2">
      <w:pPr>
        <w:rPr>
          <w:rFonts w:asciiTheme="minorHAnsi" w:hAnsiTheme="minorHAnsi" w:cstheme="minorHAnsi"/>
          <w:sz w:val="24"/>
          <w:szCs w:val="24"/>
        </w:rPr>
      </w:pPr>
    </w:p>
    <w:p w:rsidR="00F912DB" w:rsidRDefault="00F912DB" w:rsidP="000630E2">
      <w:pPr>
        <w:rPr>
          <w:rFonts w:asciiTheme="minorHAnsi" w:hAnsiTheme="minorHAnsi" w:cstheme="minorHAnsi"/>
          <w:sz w:val="24"/>
          <w:szCs w:val="24"/>
        </w:rPr>
      </w:pPr>
    </w:p>
    <w:sectPr w:rsidR="00F912DB" w:rsidSect="00F912DB">
      <w:headerReference w:type="default" r:id="rId7"/>
      <w:footerReference w:type="default" r:id="rId8"/>
      <w:pgSz w:w="15840" w:h="12240" w:orient="landscape"/>
      <w:pgMar w:top="1440" w:right="956" w:bottom="851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5A" w:rsidRDefault="00B9645A" w:rsidP="000630E2">
      <w:r>
        <w:separator/>
      </w:r>
    </w:p>
  </w:endnote>
  <w:endnote w:type="continuationSeparator" w:id="0">
    <w:p w:rsidR="00B9645A" w:rsidRDefault="00B9645A" w:rsidP="0006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DB" w:rsidRDefault="00F912DB" w:rsidP="00F912DB">
    <w:pPr>
      <w:pStyle w:val="Footer"/>
      <w:pBdr>
        <w:top w:val="single" w:sz="4" w:space="1" w:color="D9D9D9" w:themeColor="background1" w:themeShade="D9"/>
      </w:pBdr>
    </w:pPr>
    <w:r>
      <w:t>Version 1.0 April 2018</w:t>
    </w:r>
    <w:r>
      <w:tab/>
    </w:r>
    <w:r>
      <w:tab/>
    </w:r>
    <w:r>
      <w:tab/>
    </w:r>
    <w:r>
      <w:tab/>
    </w:r>
    <w:r>
      <w:tab/>
    </w:r>
    <w:sdt>
      <w:sdtPr>
        <w:id w:val="17307284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9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B9645A" w:rsidRDefault="00B9645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5A" w:rsidRDefault="00B9645A" w:rsidP="000630E2">
      <w:r>
        <w:separator/>
      </w:r>
    </w:p>
  </w:footnote>
  <w:footnote w:type="continuationSeparator" w:id="0">
    <w:p w:rsidR="00B9645A" w:rsidRDefault="00B9645A" w:rsidP="0006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5A" w:rsidRDefault="00F912DB">
    <w:pPr>
      <w:pStyle w:val="BodyText"/>
      <w:spacing w:line="14" w:lineRule="auto"/>
      <w:ind w:left="0"/>
      <w:rPr>
        <w:sz w:val="2"/>
      </w:rPr>
    </w:pPr>
    <w:r>
      <w:rPr>
        <w:noProof/>
        <w:lang w:val="en-CA" w:eastAsia="en-CA" w:bidi="ar-SA"/>
      </w:rPr>
      <w:drawing>
        <wp:inline distT="0" distB="0" distL="0" distR="0" wp14:anchorId="3C23E6F1" wp14:editId="485F86AA">
          <wp:extent cx="2414016" cy="755904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721" cy="75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2"/>
    <w:rsid w:val="000630E2"/>
    <w:rsid w:val="0042305C"/>
    <w:rsid w:val="004B414C"/>
    <w:rsid w:val="00552E94"/>
    <w:rsid w:val="005F64AD"/>
    <w:rsid w:val="00745CDA"/>
    <w:rsid w:val="008D6780"/>
    <w:rsid w:val="00973384"/>
    <w:rsid w:val="00B9645A"/>
    <w:rsid w:val="00BC09D3"/>
    <w:rsid w:val="00C9054D"/>
    <w:rsid w:val="00D25BB4"/>
    <w:rsid w:val="00E13424"/>
    <w:rsid w:val="00E14D75"/>
    <w:rsid w:val="00E23CEA"/>
    <w:rsid w:val="00EF29B6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0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0630E2"/>
    <w:pPr>
      <w:spacing w:before="100"/>
      <w:outlineLvl w:val="0"/>
    </w:pPr>
    <w:rPr>
      <w:rFonts w:ascii="Lucida Sans Unicode" w:eastAsia="Lucida Sans Unicode" w:hAnsi="Lucida Sans Unicode" w:cs="Lucida Sans Unicod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630E2"/>
    <w:pPr>
      <w:spacing w:before="99"/>
      <w:ind w:left="1393"/>
      <w:outlineLvl w:val="1"/>
    </w:pPr>
    <w:rPr>
      <w:rFonts w:ascii="Lucida Sans Unicode" w:eastAsia="Lucida Sans Unicode" w:hAnsi="Lucida Sans Unicode" w:cs="Lucida Sans Unicode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630E2"/>
    <w:pPr>
      <w:spacing w:before="89"/>
      <w:ind w:left="3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630E2"/>
    <w:pPr>
      <w:ind w:left="1393" w:right="1743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0630E2"/>
    <w:pPr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630E2"/>
    <w:pPr>
      <w:ind w:left="220"/>
      <w:outlineLvl w:val="5"/>
    </w:pPr>
    <w:rPr>
      <w:b/>
      <w:bCs/>
      <w:sz w:val="24"/>
      <w:szCs w:val="24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0630E2"/>
    <w:pPr>
      <w:spacing w:before="91"/>
      <w:ind w:left="1080"/>
      <w:outlineLvl w:val="6"/>
    </w:pPr>
    <w:rPr>
      <w:b/>
      <w:bCs/>
      <w:i/>
      <w:sz w:val="24"/>
      <w:szCs w:val="24"/>
      <w:u w:val="single" w:color="000000"/>
    </w:rPr>
  </w:style>
  <w:style w:type="paragraph" w:styleId="Heading8">
    <w:name w:val="heading 8"/>
    <w:basedOn w:val="Normal"/>
    <w:link w:val="Heading8Char"/>
    <w:uiPriority w:val="1"/>
    <w:qFormat/>
    <w:rsid w:val="000630E2"/>
    <w:pPr>
      <w:spacing w:before="20"/>
      <w:ind w:left="20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0630E2"/>
    <w:pPr>
      <w:ind w:left="2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30E2"/>
    <w:rPr>
      <w:rFonts w:ascii="Lucida Sans Unicode" w:eastAsia="Lucida Sans Unicode" w:hAnsi="Lucida Sans Unicode" w:cs="Lucida Sans Unicode"/>
      <w:b/>
      <w:bCs/>
      <w:sz w:val="36"/>
      <w:szCs w:val="3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630E2"/>
    <w:rPr>
      <w:rFonts w:ascii="Lucida Sans Unicode" w:eastAsia="Lucida Sans Unicode" w:hAnsi="Lucida Sans Unicode" w:cs="Lucida Sans Unicode"/>
      <w:b/>
      <w:bCs/>
      <w:sz w:val="32"/>
      <w:szCs w:val="3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630E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0630E2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0630E2"/>
    <w:rPr>
      <w:rFonts w:ascii="Century Gothic" w:eastAsia="Century Gothic" w:hAnsi="Century Gothic" w:cs="Century Gothic"/>
      <w:sz w:val="28"/>
      <w:szCs w:val="28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0630E2"/>
    <w:rPr>
      <w:rFonts w:ascii="Century Gothic" w:eastAsia="Century Gothic" w:hAnsi="Century Gothic" w:cs="Century Gothic"/>
      <w:b/>
      <w:bCs/>
      <w:sz w:val="24"/>
      <w:szCs w:val="24"/>
      <w:u w:val="single" w:color="00000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0630E2"/>
    <w:rPr>
      <w:rFonts w:ascii="Century Gothic" w:eastAsia="Century Gothic" w:hAnsi="Century Gothic" w:cs="Century Gothic"/>
      <w:b/>
      <w:bCs/>
      <w:i/>
      <w:sz w:val="24"/>
      <w:szCs w:val="24"/>
      <w:u w:val="single" w:color="00000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0630E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0630E2"/>
    <w:rPr>
      <w:rFonts w:ascii="Century Gothic" w:eastAsia="Century Gothic" w:hAnsi="Century Gothic" w:cs="Century Gothic"/>
      <w:b/>
      <w:bCs/>
      <w:lang w:val="en-US" w:bidi="en-US"/>
    </w:rPr>
  </w:style>
  <w:style w:type="paragraph" w:styleId="TOC1">
    <w:name w:val="toc 1"/>
    <w:basedOn w:val="Normal"/>
    <w:uiPriority w:val="1"/>
    <w:qFormat/>
    <w:rsid w:val="000630E2"/>
    <w:pPr>
      <w:spacing w:before="1" w:line="368" w:lineRule="exact"/>
      <w:ind w:right="224"/>
      <w:jc w:val="center"/>
    </w:pPr>
    <w:rPr>
      <w:rFonts w:ascii="Lucida Sans Unicode" w:eastAsia="Lucida Sans Unicode" w:hAnsi="Lucida Sans Unicode" w:cs="Lucida Sans Unicode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630E2"/>
    <w:pPr>
      <w:spacing w:before="1" w:line="368" w:lineRule="exact"/>
      <w:ind w:right="25"/>
      <w:jc w:val="center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TOC3">
    <w:name w:val="toc 3"/>
    <w:basedOn w:val="Normal"/>
    <w:uiPriority w:val="1"/>
    <w:qFormat/>
    <w:rsid w:val="000630E2"/>
    <w:pPr>
      <w:spacing w:before="1"/>
      <w:ind w:left="320" w:right="544"/>
    </w:pPr>
    <w:rPr>
      <w:rFonts w:ascii="Lucida Sans Unicode" w:eastAsia="Lucida Sans Unicode" w:hAnsi="Lucida Sans Unicode" w:cs="Lucida Sans Unicode"/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0630E2"/>
    <w:pPr>
      <w:ind w:left="721"/>
    </w:pPr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0630E2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0630E2"/>
    <w:rPr>
      <w:rFonts w:ascii="Century Gothic" w:eastAsia="Century Gothic" w:hAnsi="Century Gothic" w:cs="Century Gothic"/>
      <w:lang w:val="en-US" w:bidi="en-US"/>
    </w:rPr>
  </w:style>
  <w:style w:type="paragraph" w:styleId="ListParagraph">
    <w:name w:val="List Paragraph"/>
    <w:basedOn w:val="Normal"/>
    <w:uiPriority w:val="1"/>
    <w:qFormat/>
    <w:rsid w:val="000630E2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0630E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E2"/>
    <w:rPr>
      <w:rFonts w:ascii="Tahoma" w:eastAsia="Century Gothic" w:hAnsi="Tahoma" w:cs="Tahoma"/>
      <w:sz w:val="16"/>
      <w:szCs w:val="16"/>
      <w:lang w:val="en-US" w:bidi="en-US"/>
    </w:rPr>
  </w:style>
  <w:style w:type="paragraph" w:customStyle="1" w:styleId="section">
    <w:name w:val="section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paragraph">
    <w:name w:val="paragraph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subsection">
    <w:name w:val="subsection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subclause">
    <w:name w:val="subclause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footnoteleft">
    <w:name w:val="footnoteleft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definition">
    <w:name w:val="definition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Default">
    <w:name w:val="Default"/>
    <w:rsid w:val="0006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HTMLCite">
    <w:name w:val="HTML Cite"/>
    <w:basedOn w:val="DefaultParagraphFont"/>
    <w:uiPriority w:val="99"/>
    <w:semiHidden/>
    <w:unhideWhenUsed/>
    <w:rsid w:val="000630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30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E2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63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E2"/>
    <w:rPr>
      <w:rFonts w:ascii="Century Gothic" w:eastAsia="Century Gothic" w:hAnsi="Century Gothic" w:cs="Century Gothic"/>
      <w:lang w:val="en-US" w:bidi="en-US"/>
    </w:rPr>
  </w:style>
  <w:style w:type="paragraph" w:customStyle="1" w:styleId="SRCHCNormPara">
    <w:name w:val="SRCHC NormPara"/>
    <w:basedOn w:val="Default"/>
    <w:next w:val="Default"/>
    <w:uiPriority w:val="99"/>
    <w:rsid w:val="000630E2"/>
    <w:rPr>
      <w:color w:val="auto"/>
    </w:rPr>
  </w:style>
  <w:style w:type="paragraph" w:customStyle="1" w:styleId="SRCHC2">
    <w:name w:val="SRCHC2"/>
    <w:basedOn w:val="Default"/>
    <w:next w:val="Default"/>
    <w:uiPriority w:val="99"/>
    <w:rsid w:val="000630E2"/>
    <w:rPr>
      <w:color w:val="auto"/>
    </w:rPr>
  </w:style>
  <w:style w:type="table" w:styleId="TableGrid">
    <w:name w:val="Table Grid"/>
    <w:basedOn w:val="TableNormal"/>
    <w:uiPriority w:val="59"/>
    <w:rsid w:val="000630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0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0630E2"/>
    <w:pPr>
      <w:spacing w:before="100"/>
      <w:outlineLvl w:val="0"/>
    </w:pPr>
    <w:rPr>
      <w:rFonts w:ascii="Lucida Sans Unicode" w:eastAsia="Lucida Sans Unicode" w:hAnsi="Lucida Sans Unicode" w:cs="Lucida Sans Unicod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630E2"/>
    <w:pPr>
      <w:spacing w:before="99"/>
      <w:ind w:left="1393"/>
      <w:outlineLvl w:val="1"/>
    </w:pPr>
    <w:rPr>
      <w:rFonts w:ascii="Lucida Sans Unicode" w:eastAsia="Lucida Sans Unicode" w:hAnsi="Lucida Sans Unicode" w:cs="Lucida Sans Unicode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630E2"/>
    <w:pPr>
      <w:spacing w:before="89"/>
      <w:ind w:left="3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630E2"/>
    <w:pPr>
      <w:ind w:left="1393" w:right="1743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0630E2"/>
    <w:pPr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630E2"/>
    <w:pPr>
      <w:ind w:left="220"/>
      <w:outlineLvl w:val="5"/>
    </w:pPr>
    <w:rPr>
      <w:b/>
      <w:bCs/>
      <w:sz w:val="24"/>
      <w:szCs w:val="24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0630E2"/>
    <w:pPr>
      <w:spacing w:before="91"/>
      <w:ind w:left="1080"/>
      <w:outlineLvl w:val="6"/>
    </w:pPr>
    <w:rPr>
      <w:b/>
      <w:bCs/>
      <w:i/>
      <w:sz w:val="24"/>
      <w:szCs w:val="24"/>
      <w:u w:val="single" w:color="000000"/>
    </w:rPr>
  </w:style>
  <w:style w:type="paragraph" w:styleId="Heading8">
    <w:name w:val="heading 8"/>
    <w:basedOn w:val="Normal"/>
    <w:link w:val="Heading8Char"/>
    <w:uiPriority w:val="1"/>
    <w:qFormat/>
    <w:rsid w:val="000630E2"/>
    <w:pPr>
      <w:spacing w:before="20"/>
      <w:ind w:left="20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0630E2"/>
    <w:pPr>
      <w:ind w:left="2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30E2"/>
    <w:rPr>
      <w:rFonts w:ascii="Lucida Sans Unicode" w:eastAsia="Lucida Sans Unicode" w:hAnsi="Lucida Sans Unicode" w:cs="Lucida Sans Unicode"/>
      <w:b/>
      <w:bCs/>
      <w:sz w:val="36"/>
      <w:szCs w:val="3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630E2"/>
    <w:rPr>
      <w:rFonts w:ascii="Lucida Sans Unicode" w:eastAsia="Lucida Sans Unicode" w:hAnsi="Lucida Sans Unicode" w:cs="Lucida Sans Unicode"/>
      <w:b/>
      <w:bCs/>
      <w:sz w:val="32"/>
      <w:szCs w:val="3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630E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0630E2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0630E2"/>
    <w:rPr>
      <w:rFonts w:ascii="Century Gothic" w:eastAsia="Century Gothic" w:hAnsi="Century Gothic" w:cs="Century Gothic"/>
      <w:sz w:val="28"/>
      <w:szCs w:val="28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0630E2"/>
    <w:rPr>
      <w:rFonts w:ascii="Century Gothic" w:eastAsia="Century Gothic" w:hAnsi="Century Gothic" w:cs="Century Gothic"/>
      <w:b/>
      <w:bCs/>
      <w:sz w:val="24"/>
      <w:szCs w:val="24"/>
      <w:u w:val="single" w:color="00000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0630E2"/>
    <w:rPr>
      <w:rFonts w:ascii="Century Gothic" w:eastAsia="Century Gothic" w:hAnsi="Century Gothic" w:cs="Century Gothic"/>
      <w:b/>
      <w:bCs/>
      <w:i/>
      <w:sz w:val="24"/>
      <w:szCs w:val="24"/>
      <w:u w:val="single" w:color="00000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0630E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0630E2"/>
    <w:rPr>
      <w:rFonts w:ascii="Century Gothic" w:eastAsia="Century Gothic" w:hAnsi="Century Gothic" w:cs="Century Gothic"/>
      <w:b/>
      <w:bCs/>
      <w:lang w:val="en-US" w:bidi="en-US"/>
    </w:rPr>
  </w:style>
  <w:style w:type="paragraph" w:styleId="TOC1">
    <w:name w:val="toc 1"/>
    <w:basedOn w:val="Normal"/>
    <w:uiPriority w:val="1"/>
    <w:qFormat/>
    <w:rsid w:val="000630E2"/>
    <w:pPr>
      <w:spacing w:before="1" w:line="368" w:lineRule="exact"/>
      <w:ind w:right="224"/>
      <w:jc w:val="center"/>
    </w:pPr>
    <w:rPr>
      <w:rFonts w:ascii="Lucida Sans Unicode" w:eastAsia="Lucida Sans Unicode" w:hAnsi="Lucida Sans Unicode" w:cs="Lucida Sans Unicode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630E2"/>
    <w:pPr>
      <w:spacing w:before="1" w:line="368" w:lineRule="exact"/>
      <w:ind w:right="25"/>
      <w:jc w:val="center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TOC3">
    <w:name w:val="toc 3"/>
    <w:basedOn w:val="Normal"/>
    <w:uiPriority w:val="1"/>
    <w:qFormat/>
    <w:rsid w:val="000630E2"/>
    <w:pPr>
      <w:spacing w:before="1"/>
      <w:ind w:left="320" w:right="544"/>
    </w:pPr>
    <w:rPr>
      <w:rFonts w:ascii="Lucida Sans Unicode" w:eastAsia="Lucida Sans Unicode" w:hAnsi="Lucida Sans Unicode" w:cs="Lucida Sans Unicode"/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0630E2"/>
    <w:pPr>
      <w:ind w:left="721"/>
    </w:pPr>
    <w:rPr>
      <w:rFonts w:ascii="Lucida Sans Unicode" w:eastAsia="Lucida Sans Unicode" w:hAnsi="Lucida Sans Unicode" w:cs="Lucida Sans Unicode"/>
    </w:rPr>
  </w:style>
  <w:style w:type="paragraph" w:styleId="BodyText">
    <w:name w:val="Body Text"/>
    <w:basedOn w:val="Normal"/>
    <w:link w:val="BodyTextChar"/>
    <w:uiPriority w:val="1"/>
    <w:qFormat/>
    <w:rsid w:val="000630E2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0630E2"/>
    <w:rPr>
      <w:rFonts w:ascii="Century Gothic" w:eastAsia="Century Gothic" w:hAnsi="Century Gothic" w:cs="Century Gothic"/>
      <w:lang w:val="en-US" w:bidi="en-US"/>
    </w:rPr>
  </w:style>
  <w:style w:type="paragraph" w:styleId="ListParagraph">
    <w:name w:val="List Paragraph"/>
    <w:basedOn w:val="Normal"/>
    <w:uiPriority w:val="1"/>
    <w:qFormat/>
    <w:rsid w:val="000630E2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0630E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E2"/>
    <w:rPr>
      <w:rFonts w:ascii="Tahoma" w:eastAsia="Century Gothic" w:hAnsi="Tahoma" w:cs="Tahoma"/>
      <w:sz w:val="16"/>
      <w:szCs w:val="16"/>
      <w:lang w:val="en-US" w:bidi="en-US"/>
    </w:rPr>
  </w:style>
  <w:style w:type="paragraph" w:customStyle="1" w:styleId="section">
    <w:name w:val="section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paragraph">
    <w:name w:val="paragraph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subsection">
    <w:name w:val="subsection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subclause">
    <w:name w:val="subclause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footnoteleft">
    <w:name w:val="footnoteleft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definition">
    <w:name w:val="definition"/>
    <w:basedOn w:val="Normal"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customStyle="1" w:styleId="Default">
    <w:name w:val="Default"/>
    <w:rsid w:val="0006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30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HTMLCite">
    <w:name w:val="HTML Cite"/>
    <w:basedOn w:val="DefaultParagraphFont"/>
    <w:uiPriority w:val="99"/>
    <w:semiHidden/>
    <w:unhideWhenUsed/>
    <w:rsid w:val="000630E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30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E2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63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E2"/>
    <w:rPr>
      <w:rFonts w:ascii="Century Gothic" w:eastAsia="Century Gothic" w:hAnsi="Century Gothic" w:cs="Century Gothic"/>
      <w:lang w:val="en-US" w:bidi="en-US"/>
    </w:rPr>
  </w:style>
  <w:style w:type="paragraph" w:customStyle="1" w:styleId="SRCHCNormPara">
    <w:name w:val="SRCHC NormPara"/>
    <w:basedOn w:val="Default"/>
    <w:next w:val="Default"/>
    <w:uiPriority w:val="99"/>
    <w:rsid w:val="000630E2"/>
    <w:rPr>
      <w:color w:val="auto"/>
    </w:rPr>
  </w:style>
  <w:style w:type="paragraph" w:customStyle="1" w:styleId="SRCHC2">
    <w:name w:val="SRCHC2"/>
    <w:basedOn w:val="Default"/>
    <w:next w:val="Default"/>
    <w:uiPriority w:val="99"/>
    <w:rsid w:val="000630E2"/>
    <w:rPr>
      <w:color w:val="auto"/>
    </w:rPr>
  </w:style>
  <w:style w:type="table" w:styleId="TableGrid">
    <w:name w:val="Table Grid"/>
    <w:basedOn w:val="TableNormal"/>
    <w:uiPriority w:val="59"/>
    <w:rsid w:val="000630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8</cp:revision>
  <cp:lastPrinted>2018-04-13T14:08:00Z</cp:lastPrinted>
  <dcterms:created xsi:type="dcterms:W3CDTF">2018-04-03T17:25:00Z</dcterms:created>
  <dcterms:modified xsi:type="dcterms:W3CDTF">2018-04-13T14:08:00Z</dcterms:modified>
</cp:coreProperties>
</file>